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6FD" w:rsidRDefault="007646FD" w:rsidP="007646FD">
      <w:pPr>
        <w:jc w:val="right"/>
      </w:pPr>
      <w:r>
        <w:rPr>
          <w:noProof/>
          <w:lang w:eastAsia="en-GB"/>
        </w:rPr>
        <w:drawing>
          <wp:inline distT="0" distB="0" distL="0" distR="0">
            <wp:extent cx="1935480" cy="12801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gery people logo.jpg"/>
                    <pic:cNvPicPr/>
                  </pic:nvPicPr>
                  <pic:blipFill>
                    <a:blip r:embed="rId6">
                      <a:extLst>
                        <a:ext uri="{28A0092B-C50C-407E-A947-70E740481C1C}">
                          <a14:useLocalDpi xmlns:a14="http://schemas.microsoft.com/office/drawing/2010/main" val="0"/>
                        </a:ext>
                      </a:extLst>
                    </a:blip>
                    <a:stretch>
                      <a:fillRect/>
                    </a:stretch>
                  </pic:blipFill>
                  <pic:spPr>
                    <a:xfrm>
                      <a:off x="0" y="0"/>
                      <a:ext cx="1935480" cy="1280160"/>
                    </a:xfrm>
                    <a:prstGeom prst="rect">
                      <a:avLst/>
                    </a:prstGeom>
                  </pic:spPr>
                </pic:pic>
              </a:graphicData>
            </a:graphic>
          </wp:inline>
        </w:drawing>
      </w:r>
    </w:p>
    <w:p w:rsidR="00D67E5B" w:rsidRPr="00056831" w:rsidRDefault="007646FD" w:rsidP="007646FD">
      <w:pPr>
        <w:jc w:val="center"/>
        <w:rPr>
          <w:b/>
          <w:sz w:val="28"/>
          <w:szCs w:val="28"/>
        </w:rPr>
      </w:pPr>
      <w:r w:rsidRPr="00056831">
        <w:rPr>
          <w:b/>
          <w:sz w:val="28"/>
          <w:szCs w:val="28"/>
        </w:rPr>
        <w:t xml:space="preserve">Hunmanby Surgery </w:t>
      </w:r>
    </w:p>
    <w:p w:rsidR="007646FD" w:rsidRDefault="007646FD" w:rsidP="007646FD">
      <w:pPr>
        <w:jc w:val="center"/>
        <w:rPr>
          <w:b/>
          <w:sz w:val="28"/>
          <w:szCs w:val="28"/>
        </w:rPr>
      </w:pPr>
      <w:r w:rsidRPr="007646FD">
        <w:rPr>
          <w:b/>
          <w:sz w:val="28"/>
          <w:szCs w:val="28"/>
        </w:rPr>
        <w:t>Enhanced Data Sharing Model (EDSM)</w:t>
      </w:r>
    </w:p>
    <w:p w:rsidR="007646FD" w:rsidRDefault="00D85EA9" w:rsidP="00C46F08">
      <w:pPr>
        <w:rPr>
          <w:b/>
          <w:sz w:val="28"/>
          <w:szCs w:val="28"/>
        </w:rPr>
      </w:pPr>
      <w:r>
        <w:rPr>
          <w:b/>
          <w:sz w:val="28"/>
          <w:szCs w:val="28"/>
        </w:rPr>
        <w:t>Introduction</w:t>
      </w:r>
    </w:p>
    <w:p w:rsidR="00D85EA9" w:rsidRPr="00056831" w:rsidRDefault="00D85EA9" w:rsidP="00C46F08">
      <w:pPr>
        <w:rPr>
          <w:sz w:val="24"/>
          <w:szCs w:val="24"/>
        </w:rPr>
      </w:pPr>
      <w:r w:rsidRPr="00056831">
        <w:rPr>
          <w:sz w:val="24"/>
          <w:szCs w:val="24"/>
        </w:rPr>
        <w:t>Today, electronic records are kept in all the places where you receive healthcare. These places can usually only share information from your records by letter, email, fax or phone. At times, this can slow down your treatment and mean information is hard to access.</w:t>
      </w:r>
    </w:p>
    <w:p w:rsidR="00DE172A" w:rsidRPr="00056831" w:rsidRDefault="00DE172A" w:rsidP="00C46F08">
      <w:pPr>
        <w:rPr>
          <w:sz w:val="24"/>
          <w:szCs w:val="24"/>
        </w:rPr>
      </w:pPr>
      <w:r w:rsidRPr="00056831">
        <w:rPr>
          <w:sz w:val="24"/>
          <w:szCs w:val="24"/>
        </w:rPr>
        <w:t>Your care service, however, uses a uni</w:t>
      </w:r>
      <w:r w:rsidR="00056831" w:rsidRPr="00056831">
        <w:rPr>
          <w:sz w:val="24"/>
          <w:szCs w:val="24"/>
        </w:rPr>
        <w:t>que computer system called Syst</w:t>
      </w:r>
      <w:r w:rsidRPr="00056831">
        <w:rPr>
          <w:sz w:val="24"/>
          <w:szCs w:val="24"/>
        </w:rPr>
        <w:t xml:space="preserve">m One that allows the sharing of full electronic records across different healthcare care services. </w:t>
      </w:r>
    </w:p>
    <w:p w:rsidR="00DE172A" w:rsidRPr="00056831" w:rsidRDefault="00DE172A" w:rsidP="00C46F08">
      <w:pPr>
        <w:rPr>
          <w:sz w:val="24"/>
          <w:szCs w:val="24"/>
        </w:rPr>
      </w:pPr>
      <w:r w:rsidRPr="00056831">
        <w:rPr>
          <w:sz w:val="24"/>
          <w:szCs w:val="24"/>
        </w:rPr>
        <w:t>We are telling you about this as you register with a new NHS care service so that you can think about your choices:</w:t>
      </w:r>
    </w:p>
    <w:p w:rsidR="00DE172A" w:rsidRDefault="00DE172A" w:rsidP="00C46F08">
      <w:pPr>
        <w:rPr>
          <w:b/>
          <w:color w:val="FF0000"/>
          <w:sz w:val="28"/>
          <w:szCs w:val="28"/>
        </w:rPr>
      </w:pPr>
      <w:r>
        <w:rPr>
          <w:b/>
          <w:color w:val="FF0000"/>
          <w:sz w:val="28"/>
          <w:szCs w:val="28"/>
        </w:rPr>
        <w:t>You can choose to share your electronic record with other care services.</w:t>
      </w:r>
    </w:p>
    <w:p w:rsidR="00DE172A" w:rsidRDefault="00DE172A" w:rsidP="00C46F08">
      <w:pPr>
        <w:rPr>
          <w:b/>
          <w:color w:val="FF0000"/>
          <w:sz w:val="28"/>
          <w:szCs w:val="28"/>
        </w:rPr>
      </w:pPr>
      <w:r>
        <w:rPr>
          <w:b/>
          <w:color w:val="FF0000"/>
          <w:sz w:val="28"/>
          <w:szCs w:val="28"/>
        </w:rPr>
        <w:t>You can choose not to share your electronic record with other care services.</w:t>
      </w:r>
    </w:p>
    <w:p w:rsidR="00056831" w:rsidRDefault="00056831" w:rsidP="00C46F08">
      <w:pPr>
        <w:rPr>
          <w:b/>
          <w:color w:val="FF0000"/>
          <w:sz w:val="28"/>
          <w:szCs w:val="28"/>
        </w:rPr>
      </w:pPr>
    </w:p>
    <w:p w:rsidR="00056831" w:rsidRPr="00DE172A" w:rsidRDefault="00056831" w:rsidP="00C46F08">
      <w:pPr>
        <w:rPr>
          <w:b/>
          <w:color w:val="FF0000"/>
          <w:sz w:val="28"/>
          <w:szCs w:val="28"/>
        </w:rPr>
      </w:pPr>
    </w:p>
    <w:p w:rsidR="00256B78" w:rsidRDefault="00256B78" w:rsidP="00256B78">
      <w:pPr>
        <w:pStyle w:val="ListParagraph"/>
        <w:numPr>
          <w:ilvl w:val="0"/>
          <w:numId w:val="2"/>
        </w:num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63793F9E" wp14:editId="3D8A7DC9">
                <wp:simplePos x="0" y="0"/>
                <wp:positionH relativeFrom="column">
                  <wp:posOffset>1851660</wp:posOffset>
                </wp:positionH>
                <wp:positionV relativeFrom="paragraph">
                  <wp:posOffset>11430</wp:posOffset>
                </wp:positionV>
                <wp:extent cx="281940" cy="213360"/>
                <wp:effectExtent l="0" t="0" r="22860" b="15240"/>
                <wp:wrapNone/>
                <wp:docPr id="5" name="Rectangle 5"/>
                <wp:cNvGraphicFramePr/>
                <a:graphic xmlns:a="http://schemas.openxmlformats.org/drawingml/2006/main">
                  <a:graphicData uri="http://schemas.microsoft.com/office/word/2010/wordprocessingShape">
                    <wps:wsp>
                      <wps:cNvSpPr/>
                      <wps:spPr>
                        <a:xfrm>
                          <a:off x="0" y="0"/>
                          <a:ext cx="281940" cy="21336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5.8pt;margin-top:.9pt;width:22.2pt;height:1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" fillcolor="window" strokecolor="windowText" strokeweight="2pt"/>
            </w:pict>
          </mc:Fallback>
        </mc:AlternateContent>
      </w:r>
      <w:r>
        <w:rPr>
          <w:sz w:val="24"/>
          <w:szCs w:val="24"/>
        </w:rPr>
        <w:t>Share In</w:t>
      </w:r>
      <w:r w:rsidR="00040BA7" w:rsidRPr="00256B78">
        <w:rPr>
          <w:sz w:val="24"/>
          <w:szCs w:val="24"/>
        </w:rPr>
        <w:tab/>
      </w:r>
      <w:r>
        <w:rPr>
          <w:sz w:val="24"/>
          <w:szCs w:val="24"/>
        </w:rPr>
        <w:tab/>
      </w:r>
    </w:p>
    <w:p w:rsidR="00256B78" w:rsidRPr="00256B78" w:rsidRDefault="00040BA7" w:rsidP="00256B78">
      <w:pPr>
        <w:pStyle w:val="ListParagraph"/>
        <w:ind w:left="1080"/>
        <w:rPr>
          <w:sz w:val="24"/>
          <w:szCs w:val="24"/>
        </w:rPr>
      </w:pPr>
      <w:r w:rsidRPr="00256B78">
        <w:rPr>
          <w:sz w:val="24"/>
          <w:szCs w:val="24"/>
        </w:rPr>
        <w:tab/>
      </w:r>
      <w:r w:rsidRPr="00256B78">
        <w:rPr>
          <w:sz w:val="24"/>
          <w:szCs w:val="24"/>
        </w:rPr>
        <w:tab/>
      </w:r>
      <w:bookmarkStart w:id="0" w:name="_GoBack"/>
      <w:bookmarkEnd w:id="0"/>
    </w:p>
    <w:p w:rsidR="00256B78" w:rsidRDefault="00256B78" w:rsidP="00256B78">
      <w:pPr>
        <w:pStyle w:val="ListParagraph"/>
        <w:ind w:left="1080"/>
        <w:rPr>
          <w:sz w:val="24"/>
          <w:szCs w:val="24"/>
        </w:rPr>
      </w:pPr>
      <w:r>
        <w:rPr>
          <w:sz w:val="24"/>
          <w:szCs w:val="24"/>
        </w:rPr>
        <w:tab/>
      </w:r>
      <w:r>
        <w:rPr>
          <w:sz w:val="24"/>
          <w:szCs w:val="24"/>
        </w:rPr>
        <w:tab/>
      </w:r>
    </w:p>
    <w:p w:rsidR="00B15227" w:rsidRPr="00256B78" w:rsidRDefault="00256B78" w:rsidP="00256B78">
      <w:pPr>
        <w:pStyle w:val="ListParagraph"/>
        <w:numPr>
          <w:ilvl w:val="0"/>
          <w:numId w:val="2"/>
        </w:num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1851660</wp:posOffset>
                </wp:positionH>
                <wp:positionV relativeFrom="paragraph">
                  <wp:posOffset>31115</wp:posOffset>
                </wp:positionV>
                <wp:extent cx="281940" cy="213360"/>
                <wp:effectExtent l="0" t="0" r="22860" b="15240"/>
                <wp:wrapNone/>
                <wp:docPr id="4" name="Rectangle 4"/>
                <wp:cNvGraphicFramePr/>
                <a:graphic xmlns:a="http://schemas.openxmlformats.org/drawingml/2006/main">
                  <a:graphicData uri="http://schemas.microsoft.com/office/word/2010/wordprocessingShape">
                    <wps:wsp>
                      <wps:cNvSpPr/>
                      <wps:spPr>
                        <a:xfrm>
                          <a:off x="0" y="0"/>
                          <a:ext cx="281940" cy="21336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5.8pt;margin-top:2.45pt;width:22.2pt;height:1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" fillcolor="white [3201]" strokecolor="black [3200]" strokeweight="2pt"/>
            </w:pict>
          </mc:Fallback>
        </mc:AlternateContent>
      </w:r>
      <w:r w:rsidR="00C46F08" w:rsidRPr="00256B78">
        <w:rPr>
          <w:sz w:val="24"/>
          <w:szCs w:val="24"/>
        </w:rPr>
        <w:t>Share Out</w:t>
      </w:r>
      <w:r w:rsidR="00040BA7" w:rsidRPr="00256B78">
        <w:rPr>
          <w:sz w:val="24"/>
          <w:szCs w:val="24"/>
        </w:rPr>
        <w:t xml:space="preserve"> </w:t>
      </w:r>
      <w:r w:rsidR="00040BA7" w:rsidRPr="00256B78">
        <w:rPr>
          <w:sz w:val="24"/>
          <w:szCs w:val="24"/>
        </w:rPr>
        <w:tab/>
      </w:r>
      <w:r>
        <w:rPr>
          <w:sz w:val="24"/>
          <w:szCs w:val="24"/>
        </w:rPr>
        <w:t xml:space="preserve"> </w:t>
      </w:r>
      <w:r w:rsidR="00C46F08" w:rsidRPr="00256B78">
        <w:rPr>
          <w:sz w:val="24"/>
          <w:szCs w:val="24"/>
        </w:rPr>
        <w:tab/>
      </w:r>
      <w:r w:rsidR="00C46F08" w:rsidRPr="00256B78">
        <w:rPr>
          <w:sz w:val="24"/>
          <w:szCs w:val="24"/>
        </w:rPr>
        <w:tab/>
      </w:r>
      <w:r w:rsidR="00C46F08" w:rsidRPr="00256B78">
        <w:rPr>
          <w:sz w:val="24"/>
          <w:szCs w:val="24"/>
        </w:rPr>
        <w:tab/>
      </w:r>
      <w:r w:rsidR="00C46F08" w:rsidRPr="00256B78">
        <w:rPr>
          <w:sz w:val="24"/>
          <w:szCs w:val="24"/>
        </w:rPr>
        <w:tab/>
      </w:r>
      <w:r w:rsidR="00C46F08" w:rsidRPr="00256B78">
        <w:rPr>
          <w:sz w:val="24"/>
          <w:szCs w:val="24"/>
        </w:rPr>
        <w:tab/>
      </w:r>
      <w:r w:rsidR="00C46F08" w:rsidRPr="00256B78">
        <w:rPr>
          <w:sz w:val="24"/>
          <w:szCs w:val="24"/>
        </w:rPr>
        <w:tab/>
      </w:r>
      <w:r w:rsidR="00C46F08" w:rsidRPr="00256B78">
        <w:rPr>
          <w:sz w:val="24"/>
          <w:szCs w:val="24"/>
        </w:rPr>
        <w:tab/>
      </w:r>
      <w:r w:rsidR="00C46F08" w:rsidRPr="00256B78">
        <w:rPr>
          <w:sz w:val="24"/>
          <w:szCs w:val="24"/>
        </w:rPr>
        <w:tab/>
      </w:r>
    </w:p>
    <w:p w:rsidR="00040BA7" w:rsidRDefault="00040BA7" w:rsidP="00040BA7">
      <w:pPr>
        <w:pStyle w:val="ListParagraph"/>
        <w:ind w:left="1080"/>
        <w:rPr>
          <w:sz w:val="24"/>
          <w:szCs w:val="24"/>
        </w:rPr>
      </w:pPr>
    </w:p>
    <w:p w:rsidR="00C46F08" w:rsidRDefault="00C46F08" w:rsidP="00040BA7">
      <w:pPr>
        <w:pStyle w:val="ListParagraph"/>
        <w:ind w:left="1080"/>
        <w:rPr>
          <w:sz w:val="24"/>
          <w:szCs w:val="24"/>
        </w:rPr>
      </w:pPr>
    </w:p>
    <w:p w:rsidR="00C46F08" w:rsidRDefault="00C46F08" w:rsidP="00040BA7">
      <w:pPr>
        <w:pStyle w:val="ListParagraph"/>
        <w:ind w:left="1080"/>
        <w:rPr>
          <w:sz w:val="24"/>
          <w:szCs w:val="24"/>
        </w:rPr>
      </w:pPr>
    </w:p>
    <w:p w:rsidR="00056831" w:rsidRDefault="00056831" w:rsidP="00040BA7">
      <w:pPr>
        <w:pStyle w:val="ListParagraph"/>
        <w:ind w:left="1080"/>
        <w:rPr>
          <w:sz w:val="24"/>
          <w:szCs w:val="24"/>
        </w:rPr>
      </w:pPr>
    </w:p>
    <w:p w:rsidR="00C46F08" w:rsidRDefault="00C46F08" w:rsidP="00040BA7">
      <w:pPr>
        <w:pStyle w:val="ListParagraph"/>
        <w:ind w:left="1080"/>
        <w:rPr>
          <w:sz w:val="24"/>
          <w:szCs w:val="24"/>
        </w:rPr>
      </w:pPr>
    </w:p>
    <w:p w:rsidR="00040BA7" w:rsidRDefault="00040BA7" w:rsidP="00040BA7">
      <w:pPr>
        <w:jc w:val="both"/>
        <w:rPr>
          <w:sz w:val="24"/>
          <w:szCs w:val="24"/>
        </w:rPr>
      </w:pPr>
      <w:r>
        <w:rPr>
          <w:sz w:val="24"/>
          <w:szCs w:val="24"/>
        </w:rPr>
        <w:t>Patient Name……………………………………………………………</w:t>
      </w:r>
      <w:r>
        <w:rPr>
          <w:sz w:val="24"/>
          <w:szCs w:val="24"/>
        </w:rPr>
        <w:tab/>
        <w:t>Date of Birth …………………………………………</w:t>
      </w:r>
    </w:p>
    <w:p w:rsidR="00040BA7" w:rsidRDefault="00040BA7" w:rsidP="00040BA7">
      <w:pPr>
        <w:jc w:val="both"/>
        <w:rPr>
          <w:sz w:val="24"/>
          <w:szCs w:val="24"/>
        </w:rPr>
      </w:pPr>
    </w:p>
    <w:p w:rsidR="00B15227" w:rsidRPr="00D34301" w:rsidRDefault="00040BA7" w:rsidP="00E81CEF">
      <w:pPr>
        <w:jc w:val="both"/>
        <w:rPr>
          <w:sz w:val="24"/>
          <w:szCs w:val="24"/>
        </w:rPr>
      </w:pPr>
      <w:r>
        <w:rPr>
          <w:sz w:val="24"/>
          <w:szCs w:val="24"/>
        </w:rPr>
        <w:t>Patient Signature……………………………………………………..</w:t>
      </w:r>
      <w:r>
        <w:rPr>
          <w:sz w:val="24"/>
          <w:szCs w:val="24"/>
        </w:rPr>
        <w:tab/>
        <w:t>Date Signed …………………………………………..</w:t>
      </w:r>
    </w:p>
    <w:sectPr w:rsidR="00B15227" w:rsidRPr="00D34301" w:rsidSect="007646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85422"/>
    <w:multiLevelType w:val="hybridMultilevel"/>
    <w:tmpl w:val="3878B9F0"/>
    <w:lvl w:ilvl="0" w:tplc="FE628D6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A9E748A"/>
    <w:multiLevelType w:val="hybridMultilevel"/>
    <w:tmpl w:val="AF26B3E4"/>
    <w:lvl w:ilvl="0" w:tplc="D2C0BD1E">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FD"/>
    <w:rsid w:val="000064FB"/>
    <w:rsid w:val="00040BA7"/>
    <w:rsid w:val="00056831"/>
    <w:rsid w:val="00256B78"/>
    <w:rsid w:val="00623F6D"/>
    <w:rsid w:val="007646FD"/>
    <w:rsid w:val="00B15227"/>
    <w:rsid w:val="00BD0196"/>
    <w:rsid w:val="00C46F08"/>
    <w:rsid w:val="00D34301"/>
    <w:rsid w:val="00D67E5B"/>
    <w:rsid w:val="00D85EA9"/>
    <w:rsid w:val="00DE172A"/>
    <w:rsid w:val="00E81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FD"/>
    <w:rPr>
      <w:rFonts w:ascii="Tahoma" w:hAnsi="Tahoma" w:cs="Tahoma"/>
      <w:sz w:val="16"/>
      <w:szCs w:val="16"/>
    </w:rPr>
  </w:style>
  <w:style w:type="paragraph" w:styleId="ListParagraph">
    <w:name w:val="List Paragraph"/>
    <w:basedOn w:val="Normal"/>
    <w:uiPriority w:val="34"/>
    <w:qFormat/>
    <w:rsid w:val="00B152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6FD"/>
    <w:rPr>
      <w:rFonts w:ascii="Tahoma" w:hAnsi="Tahoma" w:cs="Tahoma"/>
      <w:sz w:val="16"/>
      <w:szCs w:val="16"/>
    </w:rPr>
  </w:style>
  <w:style w:type="paragraph" w:styleId="ListParagraph">
    <w:name w:val="List Paragraph"/>
    <w:basedOn w:val="Normal"/>
    <w:uiPriority w:val="34"/>
    <w:qFormat/>
    <w:rsid w:val="00B152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2018-11-14T10:54:00Z</cp:lastPrinted>
  <dcterms:created xsi:type="dcterms:W3CDTF">2018-12-15T11:05:00Z</dcterms:created>
  <dcterms:modified xsi:type="dcterms:W3CDTF">2018-12-21T08:43:00Z</dcterms:modified>
</cp:coreProperties>
</file>